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A83" w:rsidRDefault="00A93A83" w:rsidP="00A93A83">
      <w:pPr>
        <w:pStyle w:val="NormalWeb"/>
        <w:spacing w:after="390" w:afterAutospacing="0" w:line="366" w:lineRule="atLeast"/>
        <w:rPr>
          <w:rFonts w:ascii="Helvetica" w:hAnsi="Helvetica" w:cs="Helvetica"/>
          <w:color w:val="333333"/>
          <w:sz w:val="23"/>
          <w:szCs w:val="23"/>
        </w:rPr>
      </w:pPr>
      <w:r>
        <w:rPr>
          <w:rStyle w:val="Strong"/>
          <w:rFonts w:ascii="Helvetica" w:hAnsi="Helvetica" w:cs="Helvetica"/>
          <w:color w:val="333333"/>
          <w:sz w:val="23"/>
          <w:szCs w:val="23"/>
        </w:rPr>
        <w:t>El JURADO</w:t>
      </w:r>
      <w:r>
        <w:rPr>
          <w:rStyle w:val="Strong"/>
          <w:rFonts w:ascii="Helvetica" w:hAnsi="Helvetica" w:cs="Helvetica"/>
          <w:color w:val="333333"/>
          <w:sz w:val="23"/>
          <w:szCs w:val="23"/>
        </w:rPr>
        <w:t>. DESTACADOS ALIJA 2011</w:t>
      </w:r>
    </w:p>
    <w:p w:rsidR="00A93A83" w:rsidRDefault="00A93A83" w:rsidP="00A93A83">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A sus miembros les agradecemos profundamente la profesionalidad y la dedicación con la que han realizado su trabajo que, como todos los años, incluye la lectura, el análisis y la discusión de una gran cantidad de materiales en muy pocas semanas.</w:t>
      </w:r>
    </w:p>
    <w:p w:rsidR="00A93A83" w:rsidRDefault="00A93A83" w:rsidP="00A93A83">
      <w:pPr>
        <w:pStyle w:val="NormalWeb"/>
        <w:spacing w:after="390" w:afterAutospacing="0" w:line="366" w:lineRule="atLeast"/>
        <w:rPr>
          <w:rFonts w:ascii="Helvetica" w:hAnsi="Helvetica" w:cs="Helvetica"/>
          <w:color w:val="333333"/>
          <w:sz w:val="23"/>
          <w:szCs w:val="23"/>
        </w:rPr>
      </w:pPr>
      <w:r>
        <w:rPr>
          <w:rStyle w:val="Strong"/>
          <w:rFonts w:ascii="Helvetica" w:hAnsi="Helvetica" w:cs="Helvetica"/>
          <w:color w:val="333333"/>
          <w:sz w:val="23"/>
          <w:szCs w:val="23"/>
        </w:rPr>
        <w:t xml:space="preserve">María Teresa </w:t>
      </w:r>
      <w:proofErr w:type="spellStart"/>
      <w:r>
        <w:rPr>
          <w:rStyle w:val="Strong"/>
          <w:rFonts w:ascii="Helvetica" w:hAnsi="Helvetica" w:cs="Helvetica"/>
          <w:color w:val="333333"/>
          <w:sz w:val="23"/>
          <w:szCs w:val="23"/>
        </w:rPr>
        <w:t>Andruetto</w:t>
      </w:r>
      <w:proofErr w:type="spellEnd"/>
      <w:r>
        <w:rPr>
          <w:rStyle w:val="apple-converted-space"/>
          <w:rFonts w:ascii="Helvetica" w:hAnsi="Helvetica" w:cs="Helvetica"/>
          <w:b/>
          <w:bCs/>
          <w:color w:val="333333"/>
          <w:sz w:val="23"/>
          <w:szCs w:val="23"/>
        </w:rPr>
        <w:t> </w:t>
      </w:r>
      <w:r>
        <w:rPr>
          <w:rFonts w:ascii="Helvetica" w:hAnsi="Helvetica" w:cs="Helvetica"/>
          <w:color w:val="333333"/>
          <w:sz w:val="23"/>
          <w:szCs w:val="23"/>
        </w:rPr>
        <w:t>trabaja desde hace treinta años en el campo de la Literatura infantil, en la formación de maestros, en centros de estudio y revistas especializadas, en la dirección de colecciones y a través de su participación en planes de lectura. Por su narrativa, obtuvo los premios Luis de Tejeda en 1993, Fondo Nacional de las Artes en 2002, y en 2011 resultó finalista del Premio Rómulo Gallegos con su novela</w:t>
      </w:r>
      <w:r>
        <w:rPr>
          <w:rStyle w:val="apple-converted-space"/>
          <w:rFonts w:ascii="Helvetica" w:hAnsi="Helvetica" w:cs="Helvetica"/>
          <w:color w:val="333333"/>
          <w:sz w:val="23"/>
          <w:szCs w:val="23"/>
        </w:rPr>
        <w:t> </w:t>
      </w:r>
      <w:r>
        <w:rPr>
          <w:rStyle w:val="Emphasis"/>
          <w:rFonts w:ascii="Helvetica" w:hAnsi="Helvetica" w:cs="Helvetica"/>
          <w:color w:val="333333"/>
          <w:sz w:val="23"/>
          <w:szCs w:val="23"/>
        </w:rPr>
        <w:t>Lengua Madre</w:t>
      </w:r>
      <w:r>
        <w:rPr>
          <w:rFonts w:ascii="Helvetica" w:hAnsi="Helvetica" w:cs="Helvetica"/>
          <w:color w:val="333333"/>
          <w:sz w:val="23"/>
          <w:szCs w:val="23"/>
        </w:rPr>
        <w:t>. Integró la Lista de Honor de IBBY, recibió el Premio Iberoamericano a la Trayectoria en Literatura Infantil SM en 2009 y es la escritora ganadora del Premio Hans Christian Andersen 2012.</w:t>
      </w:r>
    </w:p>
    <w:p w:rsidR="00A93A83" w:rsidRDefault="00A93A83" w:rsidP="00A93A83">
      <w:pPr>
        <w:pStyle w:val="NormalWeb"/>
        <w:spacing w:after="390" w:afterAutospacing="0" w:line="366" w:lineRule="atLeast"/>
        <w:rPr>
          <w:rFonts w:ascii="Helvetica" w:hAnsi="Helvetica" w:cs="Helvetica"/>
          <w:color w:val="333333"/>
          <w:sz w:val="23"/>
          <w:szCs w:val="23"/>
        </w:rPr>
      </w:pPr>
      <w:r>
        <w:rPr>
          <w:rStyle w:val="Strong"/>
          <w:rFonts w:ascii="Helvetica" w:hAnsi="Helvetica" w:cs="Helvetica"/>
          <w:color w:val="333333"/>
          <w:sz w:val="23"/>
          <w:szCs w:val="23"/>
        </w:rPr>
        <w:t>Pablo Bernasconi</w:t>
      </w:r>
      <w:r>
        <w:rPr>
          <w:rStyle w:val="apple-converted-space"/>
          <w:rFonts w:ascii="Helvetica" w:hAnsi="Helvetica" w:cs="Helvetica"/>
          <w:b/>
          <w:bCs/>
          <w:color w:val="333333"/>
          <w:sz w:val="23"/>
          <w:szCs w:val="23"/>
        </w:rPr>
        <w:t> </w:t>
      </w:r>
      <w:r>
        <w:rPr>
          <w:rFonts w:ascii="Helvetica" w:hAnsi="Helvetica" w:cs="Helvetica"/>
          <w:color w:val="333333"/>
          <w:sz w:val="23"/>
          <w:szCs w:val="23"/>
        </w:rPr>
        <w:t>es diseñador gráfico egresado de la Universidad de Buenos Aires, en la que se desempeñó como docente de Diseño. Comenzó como ilustrador en el diario</w:t>
      </w:r>
      <w:r>
        <w:rPr>
          <w:rStyle w:val="apple-converted-space"/>
          <w:rFonts w:ascii="Helvetica" w:hAnsi="Helvetica" w:cs="Helvetica"/>
          <w:color w:val="333333"/>
          <w:sz w:val="23"/>
          <w:szCs w:val="23"/>
        </w:rPr>
        <w:t> </w:t>
      </w:r>
      <w:r>
        <w:rPr>
          <w:rStyle w:val="Emphasis"/>
          <w:rFonts w:ascii="Helvetica" w:hAnsi="Helvetica" w:cs="Helvetica"/>
          <w:color w:val="333333"/>
          <w:sz w:val="23"/>
          <w:szCs w:val="23"/>
        </w:rPr>
        <w:t>Clarín</w:t>
      </w:r>
      <w:r>
        <w:rPr>
          <w:rStyle w:val="apple-converted-space"/>
          <w:rFonts w:ascii="Helvetica" w:hAnsi="Helvetica" w:cs="Helvetica"/>
          <w:color w:val="333333"/>
          <w:sz w:val="23"/>
          <w:szCs w:val="23"/>
        </w:rPr>
        <w:t> </w:t>
      </w:r>
      <w:r>
        <w:rPr>
          <w:rFonts w:ascii="Helvetica" w:hAnsi="Helvetica" w:cs="Helvetica"/>
          <w:color w:val="333333"/>
          <w:sz w:val="23"/>
          <w:szCs w:val="23"/>
        </w:rPr>
        <w:t>en 1998 donde además trabajó como diseñador. Sus ilustraciones se publican en los Diarios</w:t>
      </w:r>
      <w:r>
        <w:rPr>
          <w:rStyle w:val="apple-converted-space"/>
          <w:rFonts w:ascii="Helvetica" w:hAnsi="Helvetica" w:cs="Helvetica"/>
          <w:color w:val="333333"/>
          <w:sz w:val="23"/>
          <w:szCs w:val="23"/>
        </w:rPr>
        <w:t> </w:t>
      </w:r>
      <w:r>
        <w:rPr>
          <w:rStyle w:val="Emphasis"/>
          <w:rFonts w:ascii="Helvetica" w:hAnsi="Helvetica" w:cs="Helvetica"/>
          <w:color w:val="333333"/>
          <w:sz w:val="23"/>
          <w:szCs w:val="23"/>
        </w:rPr>
        <w:t>La Voz de Galicia</w:t>
      </w:r>
      <w:r>
        <w:rPr>
          <w:rStyle w:val="apple-converted-space"/>
          <w:rFonts w:ascii="Helvetica" w:hAnsi="Helvetica" w:cs="Helvetica"/>
          <w:color w:val="333333"/>
          <w:sz w:val="23"/>
          <w:szCs w:val="23"/>
        </w:rPr>
        <w:t> </w:t>
      </w:r>
      <w:r>
        <w:rPr>
          <w:rFonts w:ascii="Helvetica" w:hAnsi="Helvetica" w:cs="Helvetica"/>
          <w:color w:val="333333"/>
          <w:sz w:val="23"/>
          <w:szCs w:val="23"/>
        </w:rPr>
        <w:t>y</w:t>
      </w:r>
      <w:r>
        <w:rPr>
          <w:rStyle w:val="apple-converted-space"/>
          <w:rFonts w:ascii="Helvetica" w:hAnsi="Helvetica" w:cs="Helvetica"/>
          <w:color w:val="333333"/>
          <w:sz w:val="23"/>
          <w:szCs w:val="23"/>
        </w:rPr>
        <w:t> </w:t>
      </w:r>
      <w:r>
        <w:rPr>
          <w:rStyle w:val="Emphasis"/>
          <w:rFonts w:ascii="Helvetica" w:hAnsi="Helvetica" w:cs="Helvetica"/>
          <w:color w:val="333333"/>
          <w:sz w:val="23"/>
          <w:szCs w:val="23"/>
        </w:rPr>
        <w:t>El Diario de León</w:t>
      </w:r>
      <w:r>
        <w:rPr>
          <w:rStyle w:val="apple-converted-space"/>
          <w:rFonts w:ascii="Helvetica" w:hAnsi="Helvetica" w:cs="Helvetica"/>
          <w:i/>
          <w:iCs/>
          <w:color w:val="333333"/>
          <w:sz w:val="23"/>
          <w:szCs w:val="23"/>
        </w:rPr>
        <w:t> </w:t>
      </w:r>
      <w:r>
        <w:rPr>
          <w:rFonts w:ascii="Helvetica" w:hAnsi="Helvetica" w:cs="Helvetica"/>
          <w:color w:val="333333"/>
          <w:sz w:val="23"/>
          <w:szCs w:val="23"/>
        </w:rPr>
        <w:t>(España),</w:t>
      </w:r>
      <w:r>
        <w:rPr>
          <w:rStyle w:val="apple-converted-space"/>
          <w:rFonts w:ascii="Helvetica" w:hAnsi="Helvetica" w:cs="Helvetica"/>
          <w:color w:val="333333"/>
          <w:sz w:val="23"/>
          <w:szCs w:val="23"/>
        </w:rPr>
        <w:t> </w:t>
      </w:r>
      <w:r>
        <w:rPr>
          <w:rStyle w:val="Emphasis"/>
          <w:rFonts w:ascii="Helvetica" w:hAnsi="Helvetica" w:cs="Helvetica"/>
          <w:color w:val="333333"/>
          <w:sz w:val="23"/>
          <w:szCs w:val="23"/>
        </w:rPr>
        <w:t>La Nación</w:t>
      </w:r>
      <w:r>
        <w:rPr>
          <w:rStyle w:val="apple-converted-space"/>
          <w:rFonts w:ascii="Helvetica" w:hAnsi="Helvetica" w:cs="Helvetica"/>
          <w:color w:val="333333"/>
          <w:sz w:val="23"/>
          <w:szCs w:val="23"/>
        </w:rPr>
        <w:t> </w:t>
      </w:r>
      <w:r>
        <w:rPr>
          <w:rFonts w:ascii="Helvetica" w:hAnsi="Helvetica" w:cs="Helvetica"/>
          <w:color w:val="333333"/>
          <w:sz w:val="23"/>
          <w:szCs w:val="23"/>
        </w:rPr>
        <w:t>de Costa Rica,</w:t>
      </w:r>
      <w:r>
        <w:rPr>
          <w:rStyle w:val="apple-converted-space"/>
          <w:rFonts w:ascii="Helvetica" w:hAnsi="Helvetica" w:cs="Helvetica"/>
          <w:color w:val="333333"/>
          <w:sz w:val="23"/>
          <w:szCs w:val="23"/>
        </w:rPr>
        <w:t> </w:t>
      </w:r>
      <w:proofErr w:type="spellStart"/>
      <w:r>
        <w:rPr>
          <w:rStyle w:val="Emphasis"/>
          <w:rFonts w:ascii="Helvetica" w:hAnsi="Helvetica" w:cs="Helvetica"/>
          <w:color w:val="333333"/>
          <w:sz w:val="23"/>
          <w:szCs w:val="23"/>
        </w:rPr>
        <w:t>The</w:t>
      </w:r>
      <w:proofErr w:type="spellEnd"/>
      <w:r>
        <w:rPr>
          <w:rStyle w:val="Emphasis"/>
          <w:rFonts w:ascii="Helvetica" w:hAnsi="Helvetica" w:cs="Helvetica"/>
          <w:color w:val="333333"/>
          <w:sz w:val="23"/>
          <w:szCs w:val="23"/>
        </w:rPr>
        <w:t xml:space="preserve"> Wall Street </w:t>
      </w:r>
      <w:proofErr w:type="spellStart"/>
      <w:r>
        <w:rPr>
          <w:rStyle w:val="Emphasis"/>
          <w:rFonts w:ascii="Helvetica" w:hAnsi="Helvetica" w:cs="Helvetica"/>
          <w:color w:val="333333"/>
          <w:sz w:val="23"/>
          <w:szCs w:val="23"/>
        </w:rPr>
        <w:t>Journal</w:t>
      </w:r>
      <w:proofErr w:type="spellEnd"/>
      <w:r>
        <w:rPr>
          <w:rFonts w:ascii="Helvetica" w:hAnsi="Helvetica" w:cs="Helvetica"/>
          <w:color w:val="333333"/>
          <w:sz w:val="23"/>
          <w:szCs w:val="23"/>
        </w:rPr>
        <w:t>,</w:t>
      </w:r>
      <w:r>
        <w:rPr>
          <w:rStyle w:val="apple-converted-space"/>
          <w:rFonts w:ascii="Helvetica" w:hAnsi="Helvetica" w:cs="Helvetica"/>
          <w:color w:val="333333"/>
          <w:sz w:val="23"/>
          <w:szCs w:val="23"/>
        </w:rPr>
        <w:t> </w:t>
      </w:r>
      <w:proofErr w:type="spellStart"/>
      <w:r>
        <w:rPr>
          <w:rStyle w:val="Emphasis"/>
          <w:rFonts w:ascii="Helvetica" w:hAnsi="Helvetica" w:cs="Helvetica"/>
          <w:color w:val="333333"/>
          <w:sz w:val="23"/>
          <w:szCs w:val="23"/>
        </w:rPr>
        <w:t>The</w:t>
      </w:r>
      <w:proofErr w:type="spellEnd"/>
      <w:r>
        <w:rPr>
          <w:rStyle w:val="Emphasis"/>
          <w:rFonts w:ascii="Helvetica" w:hAnsi="Helvetica" w:cs="Helvetica"/>
          <w:color w:val="333333"/>
          <w:sz w:val="23"/>
          <w:szCs w:val="23"/>
        </w:rPr>
        <w:t xml:space="preserve"> New York Times</w:t>
      </w:r>
      <w:r>
        <w:rPr>
          <w:rStyle w:val="apple-converted-space"/>
          <w:rFonts w:ascii="Helvetica" w:hAnsi="Helvetica" w:cs="Helvetica"/>
          <w:color w:val="333333"/>
          <w:sz w:val="23"/>
          <w:szCs w:val="23"/>
        </w:rPr>
        <w:t> </w:t>
      </w:r>
      <w:r>
        <w:rPr>
          <w:rFonts w:ascii="Helvetica" w:hAnsi="Helvetica" w:cs="Helvetica"/>
          <w:color w:val="333333"/>
          <w:sz w:val="23"/>
          <w:szCs w:val="23"/>
        </w:rPr>
        <w:t>y</w:t>
      </w:r>
      <w:r>
        <w:rPr>
          <w:rStyle w:val="apple-converted-space"/>
          <w:rFonts w:ascii="Helvetica" w:hAnsi="Helvetica" w:cs="Helvetica"/>
          <w:color w:val="333333"/>
          <w:sz w:val="23"/>
          <w:szCs w:val="23"/>
        </w:rPr>
        <w:t> </w:t>
      </w:r>
      <w:proofErr w:type="spellStart"/>
      <w:r>
        <w:rPr>
          <w:rStyle w:val="Emphasis"/>
          <w:rFonts w:ascii="Helvetica" w:hAnsi="Helvetica" w:cs="Helvetica"/>
          <w:color w:val="333333"/>
          <w:sz w:val="23"/>
          <w:szCs w:val="23"/>
        </w:rPr>
        <w:t>The</w:t>
      </w:r>
      <w:proofErr w:type="spellEnd"/>
      <w:r>
        <w:rPr>
          <w:rStyle w:val="Emphasis"/>
          <w:rFonts w:ascii="Helvetica" w:hAnsi="Helvetica" w:cs="Helvetica"/>
          <w:color w:val="333333"/>
          <w:sz w:val="23"/>
          <w:szCs w:val="23"/>
        </w:rPr>
        <w:t xml:space="preserve"> Times</w:t>
      </w:r>
      <w:r>
        <w:rPr>
          <w:rStyle w:val="apple-converted-space"/>
          <w:rFonts w:ascii="Helvetica" w:hAnsi="Helvetica" w:cs="Helvetica"/>
          <w:color w:val="333333"/>
          <w:sz w:val="23"/>
          <w:szCs w:val="23"/>
        </w:rPr>
        <w:t> </w:t>
      </w:r>
      <w:r>
        <w:rPr>
          <w:rFonts w:ascii="Helvetica" w:hAnsi="Helvetica" w:cs="Helvetica"/>
          <w:color w:val="333333"/>
          <w:sz w:val="23"/>
          <w:szCs w:val="23"/>
        </w:rPr>
        <w:t>(Inglaterra). Fue candidato por la Argentina al Premio Hans Christian Andersen 2012 en la categoría ilustrador.</w:t>
      </w:r>
    </w:p>
    <w:p w:rsidR="00A93A83" w:rsidRDefault="00A93A83" w:rsidP="00A93A83">
      <w:pPr>
        <w:pStyle w:val="NormalWeb"/>
        <w:spacing w:after="390" w:afterAutospacing="0" w:line="366" w:lineRule="atLeast"/>
        <w:rPr>
          <w:rFonts w:ascii="Helvetica" w:hAnsi="Helvetica" w:cs="Helvetica"/>
          <w:color w:val="333333"/>
          <w:sz w:val="23"/>
          <w:szCs w:val="23"/>
        </w:rPr>
      </w:pPr>
      <w:r>
        <w:rPr>
          <w:rStyle w:val="Strong"/>
          <w:rFonts w:ascii="Helvetica" w:hAnsi="Helvetica" w:cs="Helvetica"/>
          <w:color w:val="333333"/>
          <w:sz w:val="23"/>
          <w:szCs w:val="23"/>
        </w:rPr>
        <w:t xml:space="preserve">Susana </w:t>
      </w:r>
      <w:proofErr w:type="spellStart"/>
      <w:r>
        <w:rPr>
          <w:rStyle w:val="Strong"/>
          <w:rFonts w:ascii="Helvetica" w:hAnsi="Helvetica" w:cs="Helvetica"/>
          <w:color w:val="333333"/>
          <w:sz w:val="23"/>
          <w:szCs w:val="23"/>
        </w:rPr>
        <w:t>Elma</w:t>
      </w:r>
      <w:proofErr w:type="spellEnd"/>
      <w:r>
        <w:rPr>
          <w:rStyle w:val="Strong"/>
          <w:rFonts w:ascii="Helvetica" w:hAnsi="Helvetica" w:cs="Helvetica"/>
          <w:color w:val="333333"/>
          <w:sz w:val="23"/>
          <w:szCs w:val="23"/>
        </w:rPr>
        <w:t xml:space="preserve"> </w:t>
      </w:r>
      <w:proofErr w:type="spellStart"/>
      <w:r>
        <w:rPr>
          <w:rStyle w:val="Strong"/>
          <w:rFonts w:ascii="Helvetica" w:hAnsi="Helvetica" w:cs="Helvetica"/>
          <w:color w:val="333333"/>
          <w:sz w:val="23"/>
          <w:szCs w:val="23"/>
        </w:rPr>
        <w:t>Allori</w:t>
      </w:r>
      <w:proofErr w:type="spellEnd"/>
      <w:r>
        <w:rPr>
          <w:rStyle w:val="apple-converted-space"/>
          <w:rFonts w:ascii="Helvetica" w:hAnsi="Helvetica" w:cs="Helvetica"/>
          <w:b/>
          <w:bCs/>
          <w:color w:val="333333"/>
          <w:sz w:val="23"/>
          <w:szCs w:val="23"/>
        </w:rPr>
        <w:t> </w:t>
      </w:r>
      <w:r>
        <w:rPr>
          <w:rFonts w:ascii="Helvetica" w:hAnsi="Helvetica" w:cs="Helvetica"/>
          <w:color w:val="333333"/>
          <w:sz w:val="23"/>
          <w:szCs w:val="23"/>
        </w:rPr>
        <w:t xml:space="preserve">es licenciada en Letras de la Universidad Buenos Aires. Participa como asistente, disertante y especialista de cursos de formación, jornadas y congresos a nivel nacional e internacional, en el área de </w:t>
      </w:r>
      <w:r>
        <w:rPr>
          <w:rFonts w:ascii="Helvetica" w:hAnsi="Helvetica" w:cs="Helvetica"/>
          <w:color w:val="333333"/>
          <w:sz w:val="23"/>
          <w:szCs w:val="23"/>
        </w:rPr>
        <w:t xml:space="preserve">Literatura infantil y juvenil y </w:t>
      </w:r>
      <w:bookmarkStart w:id="0" w:name="_GoBack"/>
      <w:bookmarkEnd w:id="0"/>
      <w:r>
        <w:rPr>
          <w:rFonts w:ascii="Helvetica" w:hAnsi="Helvetica" w:cs="Helvetica"/>
          <w:color w:val="333333"/>
          <w:sz w:val="23"/>
          <w:szCs w:val="23"/>
        </w:rPr>
        <w:t>promoción de la lectura. Ha participado en el diseño y ejecución del Programa</w:t>
      </w:r>
      <w:r>
        <w:rPr>
          <w:rStyle w:val="apple-converted-space"/>
          <w:rFonts w:ascii="Helvetica" w:hAnsi="Helvetica" w:cs="Helvetica"/>
          <w:color w:val="333333"/>
          <w:sz w:val="23"/>
          <w:szCs w:val="23"/>
        </w:rPr>
        <w:t> </w:t>
      </w:r>
      <w:r>
        <w:rPr>
          <w:rStyle w:val="Emphasis"/>
          <w:rFonts w:ascii="Helvetica" w:hAnsi="Helvetica" w:cs="Helvetica"/>
          <w:color w:val="333333"/>
          <w:sz w:val="23"/>
          <w:szCs w:val="23"/>
        </w:rPr>
        <w:t>Por el Derecho a Leer</w:t>
      </w:r>
      <w:r>
        <w:rPr>
          <w:rStyle w:val="apple-converted-space"/>
          <w:rFonts w:ascii="Helvetica" w:hAnsi="Helvetica" w:cs="Helvetica"/>
          <w:i/>
          <w:iCs/>
          <w:color w:val="333333"/>
          <w:sz w:val="23"/>
          <w:szCs w:val="23"/>
        </w:rPr>
        <w:t> </w:t>
      </w:r>
      <w:r>
        <w:rPr>
          <w:rFonts w:ascii="Helvetica" w:hAnsi="Helvetica" w:cs="Helvetica"/>
          <w:color w:val="333333"/>
          <w:sz w:val="23"/>
          <w:szCs w:val="23"/>
        </w:rPr>
        <w:t>de CEDILIJ (Centro de Difusión e Investigación de Literatura Infantil y Juvenil) que recibió el Premio IBBY-ASAHI en 2002. Es Presidenta del Consejo Ejecutivo de CEDILIJ desde 2002. Es docente de Diseño de proyectos de promoción de la lectura del PROPALE (Programa de Promoción de la Lectura y la Escritura) de la Universidad Nacional de Córdoba desde 2004. En 2008 recibió el Premio Pregonero como Especialista en Literatura Infantil, otorgado por la Fundación El Libro.</w:t>
      </w:r>
    </w:p>
    <w:p w:rsidR="00A93A83" w:rsidRDefault="00A93A83" w:rsidP="00A93A83">
      <w:pPr>
        <w:pStyle w:val="NormalWeb"/>
        <w:spacing w:after="390" w:afterAutospacing="0" w:line="366" w:lineRule="atLeast"/>
        <w:rPr>
          <w:rFonts w:ascii="Helvetica" w:hAnsi="Helvetica" w:cs="Helvetica"/>
          <w:color w:val="333333"/>
          <w:sz w:val="23"/>
          <w:szCs w:val="23"/>
        </w:rPr>
      </w:pPr>
      <w:r>
        <w:rPr>
          <w:rStyle w:val="Strong"/>
          <w:rFonts w:ascii="Helvetica" w:hAnsi="Helvetica" w:cs="Helvetica"/>
          <w:color w:val="333333"/>
          <w:sz w:val="23"/>
          <w:szCs w:val="23"/>
        </w:rPr>
        <w:lastRenderedPageBreak/>
        <w:t>Elba Rosa Amado</w:t>
      </w:r>
      <w:r>
        <w:rPr>
          <w:rStyle w:val="apple-converted-space"/>
          <w:rFonts w:ascii="Helvetica" w:hAnsi="Helvetica" w:cs="Helvetica"/>
          <w:b/>
          <w:bCs/>
          <w:color w:val="333333"/>
          <w:sz w:val="23"/>
          <w:szCs w:val="23"/>
        </w:rPr>
        <w:t> </w:t>
      </w:r>
      <w:r>
        <w:rPr>
          <w:rFonts w:ascii="Helvetica" w:hAnsi="Helvetica" w:cs="Helvetica"/>
          <w:color w:val="333333"/>
          <w:sz w:val="23"/>
          <w:szCs w:val="23"/>
        </w:rPr>
        <w:t>es profesora en Letras de la Universidad Nacional de Tucumán. Se desempeñó en escuelas secundarias y en el nivel superior. Es docente e investigadora en el área de formación docente en lectura y pedagogía de la Literatura en la Universidad Nacional de Tucumán y en la Universidad Nacional de Jujuy. Es autora de publicaciones y ha participado y participa como conferencista y expositora en eventos de la especialidad. Contribuyó a una amplia difusión de la LIJ en el mundo escolar como un eje fundamental en las políticas públicas de lectura y formación de lectores en campañas y planes de lectura.</w:t>
      </w:r>
    </w:p>
    <w:p w:rsidR="00A93A83" w:rsidRDefault="00A93A83" w:rsidP="00A93A83">
      <w:pPr>
        <w:pStyle w:val="NormalWeb"/>
        <w:spacing w:after="390" w:afterAutospacing="0" w:line="366" w:lineRule="atLeast"/>
        <w:rPr>
          <w:rFonts w:ascii="Helvetica" w:hAnsi="Helvetica" w:cs="Helvetica"/>
          <w:color w:val="333333"/>
          <w:sz w:val="23"/>
          <w:szCs w:val="23"/>
        </w:rPr>
      </w:pPr>
      <w:proofErr w:type="spellStart"/>
      <w:r>
        <w:rPr>
          <w:rStyle w:val="Strong"/>
          <w:rFonts w:ascii="Helvetica" w:hAnsi="Helvetica" w:cs="Helvetica"/>
          <w:color w:val="333333"/>
          <w:sz w:val="23"/>
          <w:szCs w:val="23"/>
        </w:rPr>
        <w:t>Mila</w:t>
      </w:r>
      <w:proofErr w:type="spellEnd"/>
      <w:r>
        <w:rPr>
          <w:rStyle w:val="Strong"/>
          <w:rFonts w:ascii="Helvetica" w:hAnsi="Helvetica" w:cs="Helvetica"/>
          <w:color w:val="333333"/>
          <w:sz w:val="23"/>
          <w:szCs w:val="23"/>
        </w:rPr>
        <w:t xml:space="preserve"> Cañón</w:t>
      </w:r>
      <w:r>
        <w:rPr>
          <w:rStyle w:val="apple-converted-space"/>
          <w:rFonts w:ascii="Helvetica" w:hAnsi="Helvetica" w:cs="Helvetica"/>
          <w:b/>
          <w:bCs/>
          <w:color w:val="333333"/>
          <w:sz w:val="23"/>
          <w:szCs w:val="23"/>
        </w:rPr>
        <w:t> </w:t>
      </w:r>
      <w:r>
        <w:rPr>
          <w:rFonts w:ascii="Helvetica" w:hAnsi="Helvetica" w:cs="Helvetica"/>
          <w:color w:val="333333"/>
          <w:sz w:val="23"/>
          <w:szCs w:val="23"/>
        </w:rPr>
        <w:t>es maestra en educación primaria, profesora y licenciada en Letras y magíster en Letras hispánicas por la Universidad Nacional de Mar del Plata. Tiene como áreas de interés la enseñanza de las prácticas del lenguaje, las teorías de la lectura y la Literatura infantil y juvenil. Se desempeña como docente e investigadora en la UNMDP, UNRN, en el ISFD N</w:t>
      </w:r>
      <w:proofErr w:type="gramStart"/>
      <w:r>
        <w:rPr>
          <w:rFonts w:ascii="Helvetica" w:hAnsi="Helvetica" w:cs="Helvetica"/>
          <w:color w:val="333333"/>
          <w:sz w:val="23"/>
          <w:szCs w:val="23"/>
        </w:rPr>
        <w:t>.º</w:t>
      </w:r>
      <w:proofErr w:type="gramEnd"/>
      <w:r>
        <w:rPr>
          <w:rFonts w:ascii="Helvetica" w:hAnsi="Helvetica" w:cs="Helvetica"/>
          <w:color w:val="333333"/>
          <w:sz w:val="23"/>
          <w:szCs w:val="23"/>
        </w:rPr>
        <w:t xml:space="preserve"> 19 y en el equipo técnico de la provincia de Buenos Aires. Es miembro fundador de la ONG </w:t>
      </w:r>
      <w:proofErr w:type="spellStart"/>
      <w:r>
        <w:rPr>
          <w:rFonts w:ascii="Helvetica" w:hAnsi="Helvetica" w:cs="Helvetica"/>
          <w:color w:val="333333"/>
          <w:sz w:val="23"/>
          <w:szCs w:val="23"/>
        </w:rPr>
        <w:t>Jitanjáfora</w:t>
      </w:r>
      <w:proofErr w:type="spellEnd"/>
      <w:r>
        <w:rPr>
          <w:rFonts w:ascii="Helvetica" w:hAnsi="Helvetica" w:cs="Helvetica"/>
          <w:color w:val="333333"/>
          <w:sz w:val="23"/>
          <w:szCs w:val="23"/>
        </w:rPr>
        <w:t>. Obtuvo diversas becas y fue jurado en varias oportunidades.</w:t>
      </w:r>
    </w:p>
    <w:p w:rsidR="001824E6" w:rsidRDefault="001824E6"/>
    <w:sectPr w:rsidR="001824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3"/>
    <w:rsid w:val="001824E6"/>
    <w:rsid w:val="00A93A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C7433-DF4D-4738-A5D8-BB2242EB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A8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Strong">
    <w:name w:val="Strong"/>
    <w:basedOn w:val="DefaultParagraphFont"/>
    <w:uiPriority w:val="22"/>
    <w:qFormat/>
    <w:rsid w:val="00A93A83"/>
    <w:rPr>
      <w:b/>
      <w:bCs/>
    </w:rPr>
  </w:style>
  <w:style w:type="character" w:customStyle="1" w:styleId="apple-converted-space">
    <w:name w:val="apple-converted-space"/>
    <w:basedOn w:val="DefaultParagraphFont"/>
    <w:rsid w:val="00A93A83"/>
  </w:style>
  <w:style w:type="character" w:styleId="Emphasis">
    <w:name w:val="Emphasis"/>
    <w:basedOn w:val="DefaultParagraphFont"/>
    <w:uiPriority w:val="20"/>
    <w:qFormat/>
    <w:rsid w:val="00A93A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54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1</cp:revision>
  <dcterms:created xsi:type="dcterms:W3CDTF">2014-08-21T12:35:00Z</dcterms:created>
  <dcterms:modified xsi:type="dcterms:W3CDTF">2014-08-21T12:37:00Z</dcterms:modified>
</cp:coreProperties>
</file>